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25818" w:rsidRPr="00020350" w:rsidRDefault="00020350" w:rsidP="00555BED">
      <w:pPr>
        <w:ind w:left="-990" w:right="-810"/>
        <w:jc w:val="center"/>
        <w:rPr>
          <w:sz w:val="40"/>
          <w:szCs w:val="40"/>
        </w:rPr>
      </w:pPr>
      <w:r w:rsidRPr="00020350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-450669</wp:posOffset>
                </wp:positionH>
                <wp:positionV relativeFrom="paragraph">
                  <wp:posOffset>334736</wp:posOffset>
                </wp:positionV>
                <wp:extent cx="6727372" cy="32657"/>
                <wp:effectExtent l="0" t="0" r="16510" b="18415"/>
                <wp:wrapNone/>
                <wp:docPr id="149026800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7372" cy="32657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518ED5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5pt,26.35pt" to="494.2pt,2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" strokecolor="#7030a0" strokeweight=".5pt">
                <v:stroke joinstyle="miter"/>
              </v:line>
            </w:pict>
          </mc:Fallback>
        </mc:AlternateContent>
      </w:r>
      <w:r w:rsidR="00243C49" w:rsidRPr="00020350">
        <w:rPr>
          <w:sz w:val="40"/>
          <w:szCs w:val="40"/>
        </w:rPr>
        <w:t>Hunter</w:t>
      </w:r>
      <w:r w:rsidR="008F6462">
        <w:rPr>
          <w:sz w:val="40"/>
          <w:szCs w:val="40"/>
        </w:rPr>
        <w:t xml:space="preserve">-Bellevue School </w:t>
      </w:r>
      <w:r w:rsidR="00243C49" w:rsidRPr="00020350">
        <w:rPr>
          <w:sz w:val="40"/>
          <w:szCs w:val="40"/>
        </w:rPr>
        <w:t>of Nursing 60 West Classroom Technology</w:t>
      </w:r>
    </w:p>
    <w:p w:rsidR="00020350" w:rsidRPr="00020350" w:rsidRDefault="003238DC" w:rsidP="00020350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87E8059">
            <wp:simplePos x="0" y="0"/>
            <wp:positionH relativeFrom="column">
              <wp:posOffset>2827176</wp:posOffset>
            </wp:positionH>
            <wp:positionV relativeFrom="paragraph">
              <wp:posOffset>206465</wp:posOffset>
            </wp:positionV>
            <wp:extent cx="3604376" cy="544991"/>
            <wp:effectExtent l="0" t="0" r="2540" b="1270"/>
            <wp:wrapNone/>
            <wp:docPr id="14709662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966247" name="Picture 147096624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467" cy="55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C49" w:rsidRPr="00220BAA" w:rsidRDefault="00243C49">
      <w:pPr>
        <w:rPr>
          <w:sz w:val="32"/>
          <w:szCs w:val="32"/>
        </w:rPr>
      </w:pPr>
      <w:r w:rsidRPr="00220BAA">
        <w:rPr>
          <w:color w:val="7030A0"/>
          <w:sz w:val="32"/>
          <w:szCs w:val="32"/>
        </w:rPr>
        <w:t>Dell Desktop</w:t>
      </w:r>
    </w:p>
    <w:p w:rsidR="00243C49" w:rsidRDefault="003238DC" w:rsidP="00243C49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5892483</wp:posOffset>
                </wp:positionH>
                <wp:positionV relativeFrom="paragraph">
                  <wp:posOffset>16386</wp:posOffset>
                </wp:positionV>
                <wp:extent cx="265585" cy="141826"/>
                <wp:effectExtent l="0" t="14288" r="25083" b="12382"/>
                <wp:wrapNone/>
                <wp:docPr id="1061989877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5585" cy="141826"/>
                        </a:xfrm>
                        <a:prstGeom prst="rightArrow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9E735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" o:spid="_x0000_s1026" type="#_x0000_t13" style="position:absolute;margin-left:464pt;margin-top:1.3pt;width:20.9pt;height:11.1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" adj="15833" fillcolor="#e00" strokecolor="#09101d [484]" strokeweight="1pt"/>
            </w:pict>
          </mc:Fallback>
        </mc:AlternateContent>
      </w:r>
      <w:r w:rsidR="00243C49">
        <w:t>Make sure monitor is turned on.</w:t>
      </w:r>
      <w:r>
        <w:t xml:space="preserve"> Press the </w:t>
      </w:r>
      <w:r w:rsidR="006B16E5">
        <w:t>(</w:t>
      </w:r>
      <w:r w:rsidR="006B16E5">
        <w:rPr>
          <w:noProof/>
        </w:rPr>
        <w:t>circle icon)</w:t>
      </w:r>
      <w:r w:rsidR="006B16E5">
        <w:t xml:space="preserve"> </w:t>
      </w:r>
      <w:r>
        <w:t>button</w:t>
      </w:r>
      <w:r w:rsidR="00146985">
        <w:t xml:space="preserve"> </w:t>
      </w:r>
      <w:r>
        <w:t xml:space="preserve">located under the </w:t>
      </w:r>
      <w:r>
        <w:rPr>
          <w:noProof/>
        </w:rPr>
        <w:t>desktop</w:t>
      </w:r>
      <w:r w:rsidR="00146985">
        <w:rPr>
          <w:noProof/>
        </w:rPr>
        <w:t>.</w:t>
      </w:r>
    </w:p>
    <w:p w:rsidR="00243C49" w:rsidRDefault="00243C49" w:rsidP="00243C49">
      <w:pPr>
        <w:pStyle w:val="ListParagraph"/>
        <w:numPr>
          <w:ilvl w:val="0"/>
          <w:numId w:val="1"/>
        </w:numPr>
      </w:pPr>
      <w:r>
        <w:t>Type in your Hunter NetID username and password</w:t>
      </w:r>
      <w:r w:rsidR="00232F09">
        <w:t xml:space="preserve"> to log into desktop.</w:t>
      </w:r>
    </w:p>
    <w:p w:rsidR="00243C49" w:rsidRDefault="00243C49" w:rsidP="00243C49">
      <w:pPr>
        <w:pStyle w:val="ListParagraph"/>
      </w:pPr>
    </w:p>
    <w:p w:rsidR="00243C49" w:rsidRDefault="00243C49" w:rsidP="00243C49">
      <w:pPr>
        <w:pStyle w:val="ListParagraph"/>
      </w:pPr>
    </w:p>
    <w:p w:rsidR="00243C49" w:rsidRPr="00220BAA" w:rsidRDefault="00243C49" w:rsidP="00243C49">
      <w:pPr>
        <w:pStyle w:val="ListParagraph"/>
        <w:ind w:left="0"/>
        <w:rPr>
          <w:sz w:val="32"/>
          <w:szCs w:val="32"/>
        </w:rPr>
      </w:pPr>
      <w:r w:rsidRPr="00220BAA">
        <w:rPr>
          <w:color w:val="7030A0"/>
          <w:sz w:val="32"/>
          <w:szCs w:val="32"/>
        </w:rPr>
        <w:t>Projector Switch</w:t>
      </w:r>
    </w:p>
    <w:p w:rsidR="00243C49" w:rsidRDefault="00220BAA" w:rsidP="00020350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3584969</wp:posOffset>
            </wp:positionH>
            <wp:positionV relativeFrom="paragraph">
              <wp:posOffset>54662</wp:posOffset>
            </wp:positionV>
            <wp:extent cx="2849312" cy="2496441"/>
            <wp:effectExtent l="0" t="0" r="0" b="5715"/>
            <wp:wrapNone/>
            <wp:docPr id="10700917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091738" name="Picture 107009173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312" cy="2496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9D3">
        <w:t>Press ON</w:t>
      </w:r>
    </w:p>
    <w:p w:rsidR="006979D3" w:rsidRDefault="006979D3" w:rsidP="00243C49">
      <w:pPr>
        <w:pStyle w:val="ListParagraph"/>
        <w:numPr>
          <w:ilvl w:val="0"/>
          <w:numId w:val="2"/>
        </w:numPr>
      </w:pPr>
      <w:r>
        <w:t>Make sure PC is selected (default setting)</w:t>
      </w:r>
    </w:p>
    <w:p w:rsidR="006979D3" w:rsidRDefault="006979D3" w:rsidP="006979D3">
      <w:pPr>
        <w:pStyle w:val="ListParagraph"/>
        <w:numPr>
          <w:ilvl w:val="0"/>
          <w:numId w:val="2"/>
        </w:numPr>
      </w:pPr>
      <w:r>
        <w:t>Wait 10-12 seconds for screen to begin appearing</w:t>
      </w:r>
    </w:p>
    <w:p w:rsidR="006979D3" w:rsidRDefault="006979D3" w:rsidP="00020350">
      <w:pPr>
        <w:pStyle w:val="ListParagraph"/>
        <w:numPr>
          <w:ilvl w:val="0"/>
          <w:numId w:val="2"/>
        </w:numPr>
      </w:pPr>
      <w:r>
        <w:t>Select desired source</w:t>
      </w:r>
    </w:p>
    <w:p w:rsidR="00020350" w:rsidRDefault="008B5B80" w:rsidP="00020350">
      <w:pPr>
        <w:pStyle w:val="ListParagraph"/>
        <w:numPr>
          <w:ilvl w:val="0"/>
          <w:numId w:val="3"/>
        </w:numPr>
      </w:pPr>
      <w:r>
        <w:t>PC</w:t>
      </w:r>
    </w:p>
    <w:p w:rsidR="00020350" w:rsidRDefault="00020350" w:rsidP="00020350">
      <w:pPr>
        <w:pStyle w:val="ListParagraph"/>
        <w:numPr>
          <w:ilvl w:val="0"/>
          <w:numId w:val="3"/>
        </w:numPr>
      </w:pPr>
      <w:r>
        <w:t xml:space="preserve">Laptop </w:t>
      </w:r>
      <w:r w:rsidR="00710492">
        <w:t>(</w:t>
      </w:r>
      <w:r>
        <w:t>VGA</w:t>
      </w:r>
      <w:r w:rsidR="00710492">
        <w:t>)</w:t>
      </w:r>
    </w:p>
    <w:p w:rsidR="00020350" w:rsidRDefault="00020350" w:rsidP="00020350">
      <w:pPr>
        <w:pStyle w:val="ListParagraph"/>
        <w:numPr>
          <w:ilvl w:val="0"/>
          <w:numId w:val="3"/>
        </w:numPr>
      </w:pPr>
      <w:r>
        <w:t>HDMI</w:t>
      </w:r>
    </w:p>
    <w:p w:rsidR="00020350" w:rsidRDefault="00020350" w:rsidP="00020350">
      <w:pPr>
        <w:pStyle w:val="ListParagraph"/>
        <w:numPr>
          <w:ilvl w:val="0"/>
          <w:numId w:val="3"/>
        </w:numPr>
      </w:pPr>
      <w:r>
        <w:t>DVD</w:t>
      </w:r>
    </w:p>
    <w:p w:rsidR="006D67C6" w:rsidRDefault="00020350" w:rsidP="006D67C6">
      <w:pPr>
        <w:pStyle w:val="ListParagraph"/>
        <w:numPr>
          <w:ilvl w:val="0"/>
          <w:numId w:val="2"/>
        </w:numPr>
      </w:pPr>
      <w:r>
        <w:t xml:space="preserve">Adjust the volume by </w:t>
      </w:r>
      <w:r w:rsidRPr="00020350">
        <w:rPr>
          <w:b/>
          <w:bCs/>
        </w:rPr>
        <w:t>slowly</w:t>
      </w:r>
      <w:r>
        <w:t xml:space="preserve"> </w:t>
      </w:r>
      <w:r w:rsidR="006D67C6">
        <w:t>t</w:t>
      </w:r>
      <w:r>
        <w:t xml:space="preserve">urning the knob </w:t>
      </w:r>
    </w:p>
    <w:p w:rsidR="006D67C6" w:rsidRDefault="00020350" w:rsidP="006D67C6">
      <w:pPr>
        <w:pStyle w:val="ListParagraph"/>
        <w:ind w:left="540"/>
      </w:pPr>
      <w:r>
        <w:t xml:space="preserve">clockwise (to increase volume) or counterclockwise </w:t>
      </w:r>
    </w:p>
    <w:p w:rsidR="00220BAA" w:rsidRDefault="00020350" w:rsidP="006D67C6">
      <w:pPr>
        <w:pStyle w:val="ListParagraph"/>
        <w:ind w:left="540"/>
      </w:pPr>
      <w:r>
        <w:t xml:space="preserve">(to decrease volume). You will notice the green </w:t>
      </w:r>
    </w:p>
    <w:p w:rsidR="00220BAA" w:rsidRDefault="00020350" w:rsidP="00220BAA">
      <w:pPr>
        <w:pStyle w:val="ListParagraph"/>
        <w:ind w:left="540"/>
      </w:pPr>
      <w:r>
        <w:t>lights come up on t</w:t>
      </w:r>
      <w:r w:rsidR="00710492">
        <w:t>he</w:t>
      </w:r>
      <w:r>
        <w:t xml:space="preserve"> circles under volume </w:t>
      </w:r>
    </w:p>
    <w:p w:rsidR="00020350" w:rsidRDefault="00020350" w:rsidP="00220BAA">
      <w:pPr>
        <w:pStyle w:val="ListParagraph"/>
        <w:ind w:left="540"/>
      </w:pPr>
      <w:r>
        <w:t xml:space="preserve">control and you will see </w:t>
      </w:r>
      <w:r w:rsidR="00710492">
        <w:t xml:space="preserve">a </w:t>
      </w:r>
      <w:r>
        <w:t>red light when you reach the maximum volume.</w:t>
      </w:r>
    </w:p>
    <w:p w:rsidR="00020350" w:rsidRDefault="00020350" w:rsidP="00020350"/>
    <w:p w:rsidR="00020350" w:rsidRDefault="00020350" w:rsidP="00020350">
      <w:r w:rsidRPr="00146985">
        <w:rPr>
          <w:color w:val="7030A0"/>
          <w:sz w:val="32"/>
          <w:szCs w:val="32"/>
        </w:rPr>
        <w:t>Turn Off</w:t>
      </w:r>
      <w:r>
        <w:br/>
        <w:t xml:space="preserve">   A. Turn monitor off</w:t>
      </w:r>
      <w:r w:rsidR="00146985">
        <w:t xml:space="preserve"> by pressing the same </w:t>
      </w:r>
      <w:r w:rsidR="00C71C6C">
        <w:t xml:space="preserve">circle </w:t>
      </w:r>
      <w:r w:rsidR="00ED3259">
        <w:t>button located under</w:t>
      </w:r>
      <w:r w:rsidR="00146985">
        <w:t xml:space="preserve"> the desktop</w:t>
      </w:r>
      <w:r w:rsidR="00C71C6C">
        <w:t>.</w:t>
      </w:r>
    </w:p>
    <w:p w:rsidR="00F93AD0" w:rsidRDefault="00020350" w:rsidP="00020350">
      <w:r>
        <w:t xml:space="preserve">   B. Press OFF on the projector switch</w:t>
      </w:r>
      <w:r w:rsidR="00C71C6C">
        <w:t>.</w:t>
      </w:r>
    </w:p>
    <w:p w:rsidR="001531A3" w:rsidRDefault="001531A3" w:rsidP="001531A3">
      <w:r>
        <w:rPr>
          <w:noProof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33202</wp:posOffset>
            </wp:positionH>
            <wp:positionV relativeFrom="paragraph">
              <wp:posOffset>203018</wp:posOffset>
            </wp:positionV>
            <wp:extent cx="979170" cy="1170305"/>
            <wp:effectExtent l="0" t="0" r="0" b="0"/>
            <wp:wrapNone/>
            <wp:docPr id="19789120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912021" name="Picture 197891202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AD0" w:rsidRPr="001531A3" w:rsidRDefault="001531A3" w:rsidP="001531A3">
      <w:pPr>
        <w:ind w:left="1440"/>
      </w:pPr>
      <w:r>
        <w:t xml:space="preserve">       </w:t>
      </w:r>
      <w:r w:rsidR="00F93AD0" w:rsidRPr="00262E4C">
        <w:rPr>
          <w:sz w:val="21"/>
          <w:szCs w:val="21"/>
        </w:rPr>
        <w:t xml:space="preserve">Need Help </w:t>
      </w:r>
      <w:r>
        <w:rPr>
          <w:sz w:val="21"/>
          <w:szCs w:val="21"/>
        </w:rPr>
        <w:t>with</w:t>
      </w:r>
      <w:r w:rsidR="00F93AD0" w:rsidRPr="00262E4C">
        <w:rPr>
          <w:sz w:val="21"/>
          <w:szCs w:val="21"/>
        </w:rPr>
        <w:t xml:space="preserve"> AV Equipment</w:t>
      </w:r>
      <w:r w:rsidR="00A3464E" w:rsidRPr="00262E4C">
        <w:rPr>
          <w:sz w:val="21"/>
          <w:szCs w:val="21"/>
        </w:rPr>
        <w:t>,</w:t>
      </w:r>
      <w:r w:rsidR="00F93AD0" w:rsidRPr="00262E4C">
        <w:rPr>
          <w:sz w:val="21"/>
          <w:szCs w:val="21"/>
        </w:rPr>
        <w:t xml:space="preserve"> call HPEC </w:t>
      </w:r>
      <w:r w:rsidR="00F93AD0" w:rsidRPr="00262E4C">
        <w:rPr>
          <w:rFonts w:ascii="Calibri" w:hAnsi="Calibri" w:cs="Calibri"/>
          <w:color w:val="000000"/>
          <w:sz w:val="21"/>
          <w:szCs w:val="21"/>
          <w:shd w:val="clear" w:color="auto" w:fill="FFFFFF"/>
        </w:rPr>
        <w:t>212 481-5129</w:t>
      </w:r>
      <w:r w:rsidR="00F93AD0" w:rsidRPr="00262E4C">
        <w:rPr>
          <w:sz w:val="21"/>
          <w:szCs w:val="21"/>
        </w:rPr>
        <w:t xml:space="preserve"> or stop by Room 614.</w:t>
      </w:r>
    </w:p>
    <w:p w:rsidR="00262E4C" w:rsidRPr="00262E4C" w:rsidRDefault="001531A3" w:rsidP="001531A3">
      <w:pPr>
        <w:ind w:left="720" w:right="-720" w:firstLine="720"/>
        <w:rPr>
          <w:sz w:val="21"/>
          <w:szCs w:val="21"/>
        </w:rPr>
      </w:pPr>
      <w:r>
        <w:rPr>
          <w:sz w:val="21"/>
          <w:szCs w:val="21"/>
        </w:rPr>
        <w:t xml:space="preserve">        </w:t>
      </w:r>
      <w:r w:rsidR="00F93AD0" w:rsidRPr="00262E4C">
        <w:rPr>
          <w:sz w:val="21"/>
          <w:szCs w:val="21"/>
        </w:rPr>
        <w:t>Need help with your NETID</w:t>
      </w:r>
      <w:r>
        <w:rPr>
          <w:sz w:val="21"/>
          <w:szCs w:val="21"/>
        </w:rPr>
        <w:t>,</w:t>
      </w:r>
      <w:r w:rsidR="003566E6">
        <w:rPr>
          <w:sz w:val="21"/>
          <w:szCs w:val="21"/>
        </w:rPr>
        <w:t xml:space="preserve"> scan QR code to the left or</w:t>
      </w:r>
      <w:r>
        <w:rPr>
          <w:sz w:val="21"/>
          <w:szCs w:val="21"/>
        </w:rPr>
        <w:t xml:space="preserve"> </w:t>
      </w:r>
      <w:r w:rsidR="00F93AD0" w:rsidRPr="00262E4C">
        <w:rPr>
          <w:sz w:val="21"/>
          <w:szCs w:val="21"/>
        </w:rPr>
        <w:t xml:space="preserve">contact </w:t>
      </w:r>
      <w:proofErr w:type="spellStart"/>
      <w:r w:rsidR="00F93AD0" w:rsidRPr="00262E4C">
        <w:rPr>
          <w:sz w:val="21"/>
          <w:szCs w:val="21"/>
        </w:rPr>
        <w:t>HelpDesk</w:t>
      </w:r>
      <w:proofErr w:type="spellEnd"/>
      <w:r w:rsidR="00A3464E" w:rsidRPr="00262E4C">
        <w:rPr>
          <w:sz w:val="21"/>
          <w:szCs w:val="21"/>
        </w:rPr>
        <w:t xml:space="preserve"> 212 772-4357</w:t>
      </w:r>
      <w:r>
        <w:rPr>
          <w:sz w:val="21"/>
          <w:szCs w:val="21"/>
        </w:rPr>
        <w:t>.</w:t>
      </w:r>
    </w:p>
    <w:p w:rsidR="00020350" w:rsidRDefault="00C71C6C" w:rsidP="00020350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2093595</wp:posOffset>
            </wp:positionH>
            <wp:positionV relativeFrom="paragraph">
              <wp:posOffset>206556</wp:posOffset>
            </wp:positionV>
            <wp:extent cx="1614170" cy="1614170"/>
            <wp:effectExtent l="0" t="0" r="0" b="0"/>
            <wp:wrapNone/>
            <wp:docPr id="186656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56765" name="Picture 18665676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350" w:rsidRDefault="00020350" w:rsidP="00020350"/>
    <w:p w:rsidR="00243C49" w:rsidRDefault="00243C49" w:rsidP="00243C49">
      <w:pPr>
        <w:pStyle w:val="ListParagraph"/>
      </w:pPr>
    </w:p>
    <w:p w:rsidR="00D657A0" w:rsidRDefault="00D657A0" w:rsidP="00243C49">
      <w:pPr>
        <w:pStyle w:val="ListParagraph"/>
      </w:pPr>
    </w:p>
    <w:p w:rsidR="00D657A0" w:rsidRDefault="00D657A0" w:rsidP="00243C49">
      <w:pPr>
        <w:pStyle w:val="ListParagraph"/>
      </w:pPr>
    </w:p>
    <w:p w:rsidR="00D657A0" w:rsidRDefault="00D657A0" w:rsidP="00243C49">
      <w:pPr>
        <w:pStyle w:val="ListParagraph"/>
      </w:pPr>
    </w:p>
    <w:p w:rsidR="00D657A0" w:rsidRDefault="00D657A0" w:rsidP="00243C49">
      <w:pPr>
        <w:pStyle w:val="ListParagraph"/>
      </w:pPr>
    </w:p>
    <w:p w:rsidR="00C71C6C" w:rsidRDefault="00C71C6C" w:rsidP="00D657A0">
      <w:pPr>
        <w:pStyle w:val="ListParagraph"/>
        <w:ind w:left="0"/>
        <w:rPr>
          <w:color w:val="7030A0"/>
          <w:sz w:val="32"/>
          <w:szCs w:val="32"/>
        </w:rPr>
      </w:pPr>
    </w:p>
    <w:p w:rsidR="00C71C6C" w:rsidRDefault="00C71C6C" w:rsidP="00D657A0">
      <w:pPr>
        <w:pStyle w:val="ListParagraph"/>
        <w:ind w:left="0"/>
        <w:rPr>
          <w:color w:val="7030A0"/>
          <w:sz w:val="32"/>
          <w:szCs w:val="32"/>
        </w:rPr>
      </w:pPr>
    </w:p>
    <w:p w:rsidR="00D657A0" w:rsidRDefault="00876EB0" w:rsidP="00D657A0">
      <w:pPr>
        <w:pStyle w:val="ListParagraph"/>
        <w:ind w:left="0"/>
        <w:rPr>
          <w:color w:val="7030A0"/>
          <w:sz w:val="32"/>
          <w:szCs w:val="32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 wp14:anchorId="761C0DC7">
            <wp:simplePos x="0" y="0"/>
            <wp:positionH relativeFrom="column">
              <wp:posOffset>4581330</wp:posOffset>
            </wp:positionH>
            <wp:positionV relativeFrom="paragraph">
              <wp:posOffset>42027</wp:posOffset>
            </wp:positionV>
            <wp:extent cx="1791477" cy="2922936"/>
            <wp:effectExtent l="0" t="0" r="0" b="0"/>
            <wp:wrapNone/>
            <wp:docPr id="691861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86156" name="Picture 6918615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799" cy="2944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7A0" w:rsidRPr="00D657A0">
        <w:rPr>
          <w:color w:val="7030A0"/>
          <w:sz w:val="32"/>
          <w:szCs w:val="32"/>
        </w:rPr>
        <w:t>Classroom Lighting</w:t>
      </w:r>
    </w:p>
    <w:p w:rsidR="00D657A0" w:rsidRDefault="00D657A0" w:rsidP="00D657A0">
      <w:pPr>
        <w:pStyle w:val="ListParagraph"/>
        <w:ind w:left="0"/>
        <w:rPr>
          <w:color w:val="000000" w:themeColor="text1"/>
        </w:rPr>
      </w:pPr>
      <w:r w:rsidRPr="00D657A0">
        <w:rPr>
          <w:color w:val="000000" w:themeColor="text1"/>
        </w:rPr>
        <w:t>Most classrooms have the wall light switch</w:t>
      </w:r>
      <w:r>
        <w:rPr>
          <w:color w:val="000000" w:themeColor="text1"/>
        </w:rPr>
        <w:t xml:space="preserve"> pictured to the right.</w:t>
      </w:r>
    </w:p>
    <w:p w:rsidR="00D657A0" w:rsidRDefault="00D657A0" w:rsidP="00D657A0">
      <w:pPr>
        <w:pStyle w:val="ListParagraph"/>
        <w:ind w:left="0"/>
        <w:rPr>
          <w:color w:val="000000" w:themeColor="text1"/>
        </w:rPr>
      </w:pPr>
      <w:r>
        <w:rPr>
          <w:color w:val="000000" w:themeColor="text1"/>
        </w:rPr>
        <w:t>Press “General” to turn on and off the main lighting in the classroom.</w:t>
      </w:r>
    </w:p>
    <w:p w:rsidR="00D657A0" w:rsidRDefault="00D657A0" w:rsidP="00D657A0">
      <w:pPr>
        <w:pStyle w:val="ListParagraph"/>
        <w:ind w:left="0"/>
        <w:rPr>
          <w:color w:val="000000" w:themeColor="text1"/>
        </w:rPr>
      </w:pPr>
      <w:r>
        <w:rPr>
          <w:color w:val="000000" w:themeColor="text1"/>
        </w:rPr>
        <w:t>Press “Whiteboard” to turn on or off the light facing the whiteboard.</w:t>
      </w:r>
    </w:p>
    <w:p w:rsidR="00876EB0" w:rsidRDefault="00D657A0" w:rsidP="00D657A0">
      <w:pPr>
        <w:pStyle w:val="ListParagraph"/>
        <w:ind w:left="0"/>
        <w:rPr>
          <w:color w:val="000000" w:themeColor="text1"/>
        </w:rPr>
      </w:pPr>
      <w:r>
        <w:rPr>
          <w:color w:val="000000" w:themeColor="text1"/>
        </w:rPr>
        <w:t xml:space="preserve">Raise and Lower may be pressed and held to adjust the light intensity for </w:t>
      </w:r>
    </w:p>
    <w:p w:rsidR="00D657A0" w:rsidRDefault="00D657A0" w:rsidP="00D657A0">
      <w:pPr>
        <w:pStyle w:val="ListParagraph"/>
        <w:ind w:left="0"/>
        <w:rPr>
          <w:color w:val="000000" w:themeColor="text1"/>
        </w:rPr>
      </w:pPr>
      <w:r>
        <w:rPr>
          <w:color w:val="000000" w:themeColor="text1"/>
        </w:rPr>
        <w:t>either the main lighting or whiteboard light.</w:t>
      </w:r>
    </w:p>
    <w:p w:rsidR="00D657A0" w:rsidRDefault="00D657A0" w:rsidP="00D657A0">
      <w:pPr>
        <w:pStyle w:val="ListParagraph"/>
        <w:ind w:left="0"/>
        <w:rPr>
          <w:color w:val="000000" w:themeColor="text1"/>
        </w:rPr>
      </w:pPr>
    </w:p>
    <w:p w:rsidR="00D657A0" w:rsidRDefault="00D657A0" w:rsidP="00D657A0">
      <w:pPr>
        <w:pStyle w:val="ListParagraph"/>
        <w:ind w:left="0"/>
        <w:rPr>
          <w:color w:val="000000" w:themeColor="text1"/>
        </w:rPr>
      </w:pPr>
    </w:p>
    <w:p w:rsidR="00D657A0" w:rsidRDefault="00D657A0" w:rsidP="00D657A0">
      <w:pPr>
        <w:pStyle w:val="ListParagraph"/>
        <w:ind w:left="0"/>
        <w:rPr>
          <w:color w:val="000000" w:themeColor="text1"/>
        </w:rPr>
      </w:pPr>
    </w:p>
    <w:p w:rsidR="00D657A0" w:rsidRDefault="00D657A0" w:rsidP="00D657A0">
      <w:pPr>
        <w:pStyle w:val="ListParagraph"/>
        <w:ind w:left="0"/>
        <w:rPr>
          <w:color w:val="000000" w:themeColor="text1"/>
        </w:rPr>
      </w:pPr>
    </w:p>
    <w:p w:rsidR="00D657A0" w:rsidRDefault="00D657A0" w:rsidP="00D657A0">
      <w:pPr>
        <w:pStyle w:val="ListParagraph"/>
        <w:ind w:left="0"/>
        <w:rPr>
          <w:color w:val="000000" w:themeColor="text1"/>
        </w:rPr>
      </w:pPr>
    </w:p>
    <w:p w:rsidR="00D657A0" w:rsidRDefault="00D657A0" w:rsidP="00D657A0">
      <w:pPr>
        <w:pStyle w:val="ListParagraph"/>
        <w:ind w:left="0"/>
        <w:rPr>
          <w:color w:val="000000" w:themeColor="text1"/>
        </w:rPr>
      </w:pPr>
    </w:p>
    <w:p w:rsidR="00D657A0" w:rsidRDefault="00D657A0" w:rsidP="00D657A0">
      <w:pPr>
        <w:pStyle w:val="ListParagraph"/>
        <w:ind w:left="0"/>
        <w:rPr>
          <w:color w:val="000000" w:themeColor="text1"/>
        </w:rPr>
      </w:pPr>
    </w:p>
    <w:p w:rsidR="00213D91" w:rsidRDefault="00213D91" w:rsidP="00D657A0">
      <w:pPr>
        <w:pStyle w:val="ListParagraph"/>
        <w:ind w:left="0"/>
        <w:rPr>
          <w:color w:val="000000" w:themeColor="text1"/>
        </w:rPr>
      </w:pPr>
    </w:p>
    <w:p w:rsidR="00876EB0" w:rsidRDefault="00876EB0" w:rsidP="00D657A0">
      <w:pPr>
        <w:pStyle w:val="ListParagraph"/>
        <w:ind w:left="0"/>
        <w:rPr>
          <w:color w:val="000000" w:themeColor="text1"/>
        </w:rPr>
      </w:pPr>
    </w:p>
    <w:p w:rsidR="00D657A0" w:rsidRPr="00D657A0" w:rsidRDefault="00D657A0" w:rsidP="00D657A0">
      <w:pPr>
        <w:pStyle w:val="ListParagraph"/>
        <w:ind w:left="0"/>
        <w:rPr>
          <w:color w:val="000000" w:themeColor="text1"/>
        </w:rPr>
      </w:pPr>
      <w:r>
        <w:rPr>
          <w:color w:val="000000" w:themeColor="text1"/>
        </w:rPr>
        <w:t xml:space="preserve">Additional lighting controls are shown below. “Zone 1” or </w:t>
      </w:r>
      <w:r w:rsidR="00213D91">
        <w:rPr>
          <w:color w:val="000000" w:themeColor="text1"/>
        </w:rPr>
        <w:t>“</w:t>
      </w:r>
      <w:r>
        <w:rPr>
          <w:color w:val="000000" w:themeColor="text1"/>
        </w:rPr>
        <w:t>Scene 1</w:t>
      </w:r>
      <w:r w:rsidR="00213D91">
        <w:rPr>
          <w:color w:val="000000" w:themeColor="text1"/>
        </w:rPr>
        <w:t>” should be used to turn on full lighting in the room.</w:t>
      </w:r>
    </w:p>
    <w:p w:rsidR="00D657A0" w:rsidRDefault="00876EB0" w:rsidP="00243C49">
      <w:pPr>
        <w:pStyle w:val="ListParagraph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93305</wp:posOffset>
            </wp:positionH>
            <wp:positionV relativeFrom="paragraph">
              <wp:posOffset>215848</wp:posOffset>
            </wp:positionV>
            <wp:extent cx="1726163" cy="2733574"/>
            <wp:effectExtent l="0" t="0" r="1270" b="0"/>
            <wp:wrapNone/>
            <wp:docPr id="374047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04742" name="Picture 374047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918" cy="2741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3956180</wp:posOffset>
            </wp:positionH>
            <wp:positionV relativeFrom="paragraph">
              <wp:posOffset>215848</wp:posOffset>
            </wp:positionV>
            <wp:extent cx="1772816" cy="2779342"/>
            <wp:effectExtent l="0" t="0" r="5715" b="2540"/>
            <wp:wrapNone/>
            <wp:docPr id="12343123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12343" name="Picture 123431234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325" cy="2828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2015412</wp:posOffset>
            </wp:positionH>
            <wp:positionV relativeFrom="paragraph">
              <wp:posOffset>215848</wp:posOffset>
            </wp:positionV>
            <wp:extent cx="1744825" cy="2775447"/>
            <wp:effectExtent l="0" t="0" r="0" b="0"/>
            <wp:wrapNone/>
            <wp:docPr id="7536257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25764" name="Picture 75362576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035" cy="2807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EB0" w:rsidRDefault="00876EB0" w:rsidP="00243C49">
      <w:pPr>
        <w:pStyle w:val="ListParagraph"/>
      </w:pPr>
    </w:p>
    <w:sectPr w:rsidR="00876EB0" w:rsidSect="00A3464E">
      <w:pgSz w:w="12240" w:h="15840"/>
      <w:pgMar w:top="594" w:right="1440" w:bottom="6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D12775"/>
    <w:multiLevelType w:val="hybridMultilevel"/>
    <w:tmpl w:val="D8FCCE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3E7C9F"/>
    <w:multiLevelType w:val="hybridMultilevel"/>
    <w:tmpl w:val="81389F26"/>
    <w:lvl w:ilvl="0" w:tplc="5784B60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50244804"/>
    <w:multiLevelType w:val="hybridMultilevel"/>
    <w:tmpl w:val="2668E570"/>
    <w:lvl w:ilvl="0" w:tplc="B0A8955A">
      <w:start w:val="1"/>
      <w:numFmt w:val="upperLetter"/>
      <w:lvlText w:val="%1."/>
      <w:lvlJc w:val="left"/>
      <w:pPr>
        <w:ind w:left="54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1058082">
    <w:abstractNumId w:val="0"/>
  </w:num>
  <w:num w:numId="2" w16cid:durableId="1909804618">
    <w:abstractNumId w:val="2"/>
  </w:num>
  <w:num w:numId="3" w16cid:durableId="1874490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C49"/>
    <w:rsid w:val="00020350"/>
    <w:rsid w:val="00146985"/>
    <w:rsid w:val="001531A3"/>
    <w:rsid w:val="00213D91"/>
    <w:rsid w:val="00220BAA"/>
    <w:rsid w:val="00232F09"/>
    <w:rsid w:val="00234861"/>
    <w:rsid w:val="00243C49"/>
    <w:rsid w:val="00262E4C"/>
    <w:rsid w:val="00304CCC"/>
    <w:rsid w:val="003238DC"/>
    <w:rsid w:val="003566E6"/>
    <w:rsid w:val="004B79EC"/>
    <w:rsid w:val="00555BED"/>
    <w:rsid w:val="00616B75"/>
    <w:rsid w:val="006979D3"/>
    <w:rsid w:val="006B16E5"/>
    <w:rsid w:val="006D67C6"/>
    <w:rsid w:val="00710492"/>
    <w:rsid w:val="007F2B22"/>
    <w:rsid w:val="00876EB0"/>
    <w:rsid w:val="008B5B80"/>
    <w:rsid w:val="008F6462"/>
    <w:rsid w:val="00925818"/>
    <w:rsid w:val="009D0551"/>
    <w:rsid w:val="00A3464E"/>
    <w:rsid w:val="00A6416D"/>
    <w:rsid w:val="00A70386"/>
    <w:rsid w:val="00A80F48"/>
    <w:rsid w:val="00AD74E2"/>
    <w:rsid w:val="00AF6A50"/>
    <w:rsid w:val="00B82A64"/>
    <w:rsid w:val="00C07A66"/>
    <w:rsid w:val="00C71C6C"/>
    <w:rsid w:val="00D657A0"/>
    <w:rsid w:val="00D737B7"/>
    <w:rsid w:val="00E82F9F"/>
    <w:rsid w:val="00ED3259"/>
    <w:rsid w:val="00F93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A795B"/>
  <w15:chartTrackingRefBased/>
  <w15:docId w15:val="{D10E3A44-FD2F-CC4A-B3E0-54AAE6445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3C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3C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3C4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3C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3C4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3C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3C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3C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3C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3C4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3C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3C4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3C4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3C4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3C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3C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3C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3C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3C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3C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3C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3C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3C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3C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3C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3C4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3C4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3C4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3C4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2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HPEC</dc:creator>
  <cp:keywords/>
  <dc:description/>
  <cp:lastModifiedBy>HPEC</cp:lastModifiedBy>
  <cp:revision>27</cp:revision>
  <cp:lastPrinted>2026-02-03T19:28:00Z</cp:lastPrinted>
  <dcterms:created xsi:type="dcterms:W3CDTF">2026-01-27T13:36:00Z</dcterms:created>
  <dcterms:modified xsi:type="dcterms:W3CDTF">2026-02-03T20:10:00Z</dcterms:modified>
</cp:coreProperties>
</file>